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AA" w:rsidRPr="00DA73AA" w:rsidRDefault="00DA73AA" w:rsidP="00DA73A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A73AA">
        <w:rPr>
          <w:rFonts w:eastAsia="Times New Roman" w:cstheme="minorHAnsi"/>
          <w:b/>
          <w:lang w:eastAsia="pl-PL"/>
        </w:rPr>
        <w:t>PN 545/2022 identyfikator postępowania MINIPORTAL PN 545/2022</w:t>
      </w:r>
    </w:p>
    <w:p w:rsidR="00DA73AA" w:rsidRPr="00DA73AA" w:rsidRDefault="00DA73AA" w:rsidP="00DA73A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3A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DA73AA" w:rsidRPr="00DA73AA" w:rsidRDefault="00DA73AA" w:rsidP="00DA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A73AA">
        <w:rPr>
          <w:rFonts w:ascii="Times New Roman" w:eastAsia="Times New Roman" w:hAnsi="Times New Roman" w:cs="Times New Roman"/>
          <w:sz w:val="24"/>
          <w:szCs w:val="24"/>
          <w:lang w:eastAsia="pl-PL"/>
        </w:rPr>
        <w:t>66e62f48-0537-4122-b170-86ab25f744e4</w:t>
      </w:r>
    </w:p>
    <w:bookmarkEnd w:id="0"/>
    <w:p w:rsidR="005E6736" w:rsidRDefault="005E6736"/>
    <w:sectPr w:rsidR="005E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AA"/>
    <w:rsid w:val="005E6736"/>
    <w:rsid w:val="00D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DAE4"/>
  <w15:chartTrackingRefBased/>
  <w15:docId w15:val="{24DA78C0-B0CE-4902-8C4B-34060650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2022-02-08T12:48:00Z</dcterms:created>
  <dcterms:modified xsi:type="dcterms:W3CDTF">2022-02-08T12:51:00Z</dcterms:modified>
</cp:coreProperties>
</file>