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B" w:rsidRDefault="00AA44AB" w:rsidP="00A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A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AA44AB" w:rsidRPr="00AA44AB" w:rsidRDefault="00AA44AB" w:rsidP="00A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A44AB">
        <w:rPr>
          <w:rFonts w:ascii="Times New Roman" w:eastAsia="Times New Roman" w:hAnsi="Times New Roman" w:cs="Times New Roman"/>
          <w:sz w:val="24"/>
          <w:szCs w:val="24"/>
          <w:lang w:eastAsia="pl-PL"/>
        </w:rPr>
        <w:t>fa12ead7-5762-4318-9bab-d1ab7c0cd74f</w:t>
      </w:r>
    </w:p>
    <w:p w:rsidR="001115BC" w:rsidRDefault="00AA44AB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AD"/>
    <w:rsid w:val="00184B07"/>
    <w:rsid w:val="00561A9A"/>
    <w:rsid w:val="00AA44AB"/>
    <w:rsid w:val="00A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4A1"/>
  <w15:chartTrackingRefBased/>
  <w15:docId w15:val="{F8B426C4-FF3A-45AC-88FB-4FF559E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2022-09-07T11:29:00Z</dcterms:created>
  <dcterms:modified xsi:type="dcterms:W3CDTF">2022-09-07T11:29:00Z</dcterms:modified>
</cp:coreProperties>
</file>